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afterAutospacing="0" w:line="48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4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6年惠州市制造业当家专项资金-产业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集群建设资金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绩效目标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表</w:t>
      </w:r>
    </w:p>
    <w:tbl>
      <w:tblPr>
        <w:tblStyle w:val="3"/>
        <w:tblpPr w:leftFromText="180" w:rightFromText="180" w:vertAnchor="text" w:horzAnchor="page" w:tblpXSpec="center" w:tblpY="174"/>
        <w:tblOverlap w:val="never"/>
        <w:tblW w:w="974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0"/>
        <w:gridCol w:w="1130"/>
        <w:gridCol w:w="1592"/>
        <w:gridCol w:w="1354"/>
        <w:gridCol w:w="1392"/>
        <w:gridCol w:w="1862"/>
        <w:gridCol w:w="182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exact"/>
          <w:jc w:val="center"/>
        </w:trPr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项目名称</w:t>
            </w:r>
          </w:p>
        </w:tc>
        <w:tc>
          <w:tcPr>
            <w:tcW w:w="802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6年惠州市制造业当家专项资金-产业集群建设资金</w:t>
            </w:r>
          </w:p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广佛惠共同培育国家超高清视频和智能家电产业集群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市级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配套资金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项目类型</w:t>
            </w:r>
          </w:p>
        </w:tc>
        <w:tc>
          <w:tcPr>
            <w:tcW w:w="802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专项资金类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项目等级</w:t>
            </w:r>
          </w:p>
        </w:tc>
        <w:tc>
          <w:tcPr>
            <w:tcW w:w="802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一级项目/二级项目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exact"/>
          <w:jc w:val="center"/>
        </w:trPr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主管部门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惠州市工业和信息化局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用款单位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工业和信息化部第五研究所、</w:t>
            </w:r>
          </w:p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TCL王牌电器（惠州）有限公司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  <w:jc w:val="center"/>
        </w:trPr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实施期限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起始年度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2019年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到期年度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2026年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4" w:hRule="exact"/>
          <w:jc w:val="center"/>
        </w:trPr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预算金额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总金额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firstLine="180" w:firstLineChars="10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810万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当年度金额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213.55万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4" w:hRule="exact"/>
          <w:jc w:val="center"/>
        </w:trPr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项目概述</w:t>
            </w:r>
          </w:p>
        </w:tc>
        <w:tc>
          <w:tcPr>
            <w:tcW w:w="802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按照《广佛惠共同培育国家超高清视频和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智能家电产业集群战略合作协议》条款约定，三地市须提供产业集群地市配套发展资金支持，我市承担810万元配套资金，2020年已支付54万，2022年已支付371万，202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年已支付131万元。2026年计划配套213.55万元资金。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  <w:jc w:val="center"/>
        </w:trPr>
        <w:tc>
          <w:tcPr>
            <w:tcW w:w="17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阶段性绩效信息 (项目实施计 划）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第二季度</w:t>
            </w:r>
          </w:p>
        </w:tc>
        <w:tc>
          <w:tcPr>
            <w:tcW w:w="6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  <w:jc w:val="center"/>
        </w:trPr>
        <w:tc>
          <w:tcPr>
            <w:tcW w:w="1720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第三季度</w:t>
            </w:r>
          </w:p>
        </w:tc>
        <w:tc>
          <w:tcPr>
            <w:tcW w:w="6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4" w:hRule="exact"/>
          <w:jc w:val="center"/>
        </w:trPr>
        <w:tc>
          <w:tcPr>
            <w:tcW w:w="1720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第四季度</w:t>
            </w:r>
          </w:p>
        </w:tc>
        <w:tc>
          <w:tcPr>
            <w:tcW w:w="6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完成213.55万元支付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" w:hRule="exact"/>
          <w:jc w:val="center"/>
        </w:trPr>
        <w:tc>
          <w:tcPr>
            <w:tcW w:w="17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总体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绩效目标</w:t>
            </w:r>
          </w:p>
        </w:tc>
        <w:tc>
          <w:tcPr>
            <w:tcW w:w="433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实施周期总目标（跨年度项目需填写</w:t>
            </w: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lang w:val="en-US" w:eastAsia="en-US"/>
              </w:rPr>
              <w:t>）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当年度目标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" w:hRule="exact"/>
          <w:jc w:val="center"/>
        </w:trPr>
        <w:tc>
          <w:tcPr>
            <w:tcW w:w="17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4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建设成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lang w:val="en-US" w:eastAsia="zh-CN"/>
              </w:rPr>
              <w:t>为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国家级超高清视频和智能家电产业先进制造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lang w:eastAsia="zh-CN"/>
              </w:rPr>
              <w:t>业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集群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完成国家级超高清视频和智能家电产业先进制造集群各项工作。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  <w:jc w:val="center"/>
        </w:trPr>
        <w:tc>
          <w:tcPr>
            <w:tcW w:w="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7" w:lineRule="exact"/>
              <w:ind w:left="220" w:right="0" w:firstLine="0"/>
              <w:jc w:val="lef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绩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7" w:lineRule="exact"/>
              <w:ind w:left="220" w:right="0" w:firstLine="0"/>
              <w:jc w:val="lef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效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7" w:lineRule="exact"/>
              <w:ind w:left="220" w:right="0" w:firstLine="0"/>
              <w:jc w:val="lef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指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7" w:lineRule="exact"/>
              <w:ind w:left="220" w:right="0" w:firstLine="0"/>
              <w:jc w:val="lef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标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0" w:lineRule="exact"/>
              <w:ind w:left="400" w:right="0" w:firstLine="0"/>
              <w:jc w:val="lef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Style w:val="14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一级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0" w:lineRule="exact"/>
              <w:ind w:left="400" w:right="0" w:firstLine="0"/>
              <w:jc w:val="lef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Style w:val="14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指标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二级指标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三级指标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实施周期指标值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当年度指标值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atLeast"/>
          <w:jc w:val="center"/>
        </w:trPr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7" w:lineRule="exact"/>
              <w:ind w:left="400" w:right="0" w:firstLine="0"/>
              <w:jc w:val="lef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产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7" w:lineRule="exact"/>
              <w:ind w:left="400" w:right="0" w:firstLine="0"/>
              <w:jc w:val="lef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出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7" w:lineRule="exact"/>
              <w:ind w:left="400" w:right="0" w:firstLine="0"/>
              <w:jc w:val="lef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指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7" w:lineRule="exact"/>
              <w:ind w:left="400" w:right="0" w:firstLine="0"/>
              <w:jc w:val="lef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标</w:t>
            </w:r>
          </w:p>
        </w:tc>
        <w:tc>
          <w:tcPr>
            <w:tcW w:w="15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lang w:eastAsia="zh-CN"/>
              </w:rPr>
              <w:t>数量</w:t>
            </w: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指标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right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建设国家超高清视频和智能家电产业集群个数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right="0"/>
              <w:jc w:val="both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right="0"/>
              <w:jc w:val="both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5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right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支持我市超高清视频产业化项目入围国家支持行列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right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right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lang w:eastAsia="zh-CN"/>
              </w:rPr>
              <w:t>质量</w:t>
            </w: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指标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right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总体项目验收合格率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firstLine="480" w:firstLineChars="20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  <w:t>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  <w:t>90%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  <w:t>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  <w:t>90%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center"/>
        </w:trPr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时效指标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right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广佛惠共同打造集群建设任务目标完成率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  <w:t>2026年11月份完成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  <w:t>2026年11月份完成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成本指标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项目总投入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213万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213万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8" w:hRule="exact"/>
          <w:jc w:val="center"/>
        </w:trPr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400" w:right="0" w:firstLine="0"/>
              <w:jc w:val="lef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效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400" w:right="0" w:firstLine="0"/>
              <w:jc w:val="lef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益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400" w:right="0" w:firstLine="0"/>
              <w:jc w:val="lef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指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400" w:right="0" w:firstLine="0"/>
              <w:jc w:val="lef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标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经济效益指标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right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超高清视频显示产业企业数量和电视产量增长（与2019年相比）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  <w:t>增长大于10%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  <w:t>增长大于10%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exact"/>
          <w:jc w:val="center"/>
        </w:trPr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社会效益指标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建成公共服务平台，促进技术交流和服务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建成公共服务平台1个，提供服务次数不少于500次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30"/>
                <w:w w:val="100"/>
                <w:position w:val="0"/>
                <w:sz w:val="18"/>
                <w:szCs w:val="18"/>
                <w:u w:val="none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建成公共服务平台1个，提供服务次数不少于500次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exact"/>
          <w:jc w:val="center"/>
        </w:trPr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满意度指标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</w:rPr>
              <w:t>服务对象 满意度指标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140" w:right="0" w:firstLine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获扶持企业满意度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 xml:space="preserve"> 85%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 xml:space="preserve"> 85%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备注：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1.本表的填报主体是预算单位，主管部门可进行代编。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2.本表在“一上”环节通过系统录入，具体字段以系统为准。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3.本表用于“一上”阶段填报新增项目目标或修订完善已入库项目的绩效目标。</w:t>
      </w:r>
    </w:p>
    <w:sectPr>
      <w:pgSz w:w="11906" w:h="16838"/>
      <w:pgMar w:top="930" w:right="1800" w:bottom="1440" w:left="146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_HKSCS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C46E1"/>
    <w:rsid w:val="03B30F69"/>
    <w:rsid w:val="06517CFE"/>
    <w:rsid w:val="0949737E"/>
    <w:rsid w:val="1200206D"/>
    <w:rsid w:val="12B56F0A"/>
    <w:rsid w:val="15E8061D"/>
    <w:rsid w:val="19DD2377"/>
    <w:rsid w:val="21524633"/>
    <w:rsid w:val="266D5A32"/>
    <w:rsid w:val="2F066E94"/>
    <w:rsid w:val="2F2666C1"/>
    <w:rsid w:val="30AA2346"/>
    <w:rsid w:val="370C46E1"/>
    <w:rsid w:val="38FE0124"/>
    <w:rsid w:val="3D758630"/>
    <w:rsid w:val="3E9A14B1"/>
    <w:rsid w:val="41646450"/>
    <w:rsid w:val="4AC96C78"/>
    <w:rsid w:val="57631F0C"/>
    <w:rsid w:val="6485309C"/>
    <w:rsid w:val="67A6325A"/>
    <w:rsid w:val="6B9F4CC7"/>
    <w:rsid w:val="6E7B3DB2"/>
    <w:rsid w:val="70D06A4D"/>
    <w:rsid w:val="7161675E"/>
    <w:rsid w:val="76251FE8"/>
    <w:rsid w:val="7DFB9ED6"/>
    <w:rsid w:val="7EFD3792"/>
    <w:rsid w:val="7FAC0EF2"/>
    <w:rsid w:val="F4FED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ngLiU_HKSCS" w:hAnsi="MingLiU_HKSCS" w:eastAsia="MingLiU_HKSCS" w:cs="MingLiU_HKSCS"/>
      <w:color w:val="000000"/>
      <w:spacing w:val="0"/>
      <w:w w:val="100"/>
      <w:position w:val="0"/>
      <w:sz w:val="24"/>
      <w:szCs w:val="24"/>
      <w:lang w:val="zh-TW" w:eastAsia="zh-TW" w:bidi="zh-TW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customStyle="1" w:styleId="5">
    <w:name w:val="正文文本 (11)"/>
    <w:basedOn w:val="1"/>
    <w:qFormat/>
    <w:uiPriority w:val="0"/>
    <w:pPr>
      <w:widowControl w:val="0"/>
      <w:shd w:val="clear" w:color="auto" w:fill="FFFFFF"/>
      <w:spacing w:before="120" w:after="120" w:line="0" w:lineRule="exact"/>
    </w:pPr>
    <w:rPr>
      <w:rFonts w:ascii="MingLiU" w:hAnsi="MingLiU" w:eastAsia="MingLiU" w:cs="MingLiU"/>
      <w:spacing w:val="10"/>
      <w:sz w:val="11"/>
      <w:szCs w:val="11"/>
      <w:u w:val="none"/>
    </w:rPr>
  </w:style>
  <w:style w:type="paragraph" w:customStyle="1" w:styleId="6">
    <w:name w:val="标题 #4 (3)"/>
    <w:basedOn w:val="1"/>
    <w:qFormat/>
    <w:uiPriority w:val="0"/>
    <w:pPr>
      <w:widowControl w:val="0"/>
      <w:shd w:val="clear" w:color="auto" w:fill="FFFFFF"/>
      <w:spacing w:line="0" w:lineRule="exact"/>
      <w:jc w:val="center"/>
      <w:outlineLvl w:val="3"/>
    </w:pPr>
    <w:rPr>
      <w:rFonts w:ascii="MingLiU" w:hAnsi="MingLiU" w:eastAsia="MingLiU" w:cs="MingLiU"/>
      <w:spacing w:val="-10"/>
      <w:sz w:val="36"/>
      <w:szCs w:val="36"/>
      <w:u w:val="none"/>
    </w:rPr>
  </w:style>
  <w:style w:type="paragraph" w:customStyle="1" w:styleId="7">
    <w:name w:val="正文文本 (2)"/>
    <w:basedOn w:val="1"/>
    <w:link w:val="9"/>
    <w:qFormat/>
    <w:uiPriority w:val="0"/>
    <w:pPr>
      <w:widowControl w:val="0"/>
      <w:shd w:val="clear" w:color="auto" w:fill="FFFFFF"/>
      <w:spacing w:before="960" w:after="780" w:line="0" w:lineRule="exact"/>
      <w:jc w:val="center"/>
    </w:pPr>
    <w:rPr>
      <w:rFonts w:ascii="MingLiU" w:hAnsi="MingLiU" w:eastAsia="MingLiU" w:cs="MingLiU"/>
      <w:spacing w:val="30"/>
      <w:sz w:val="30"/>
      <w:szCs w:val="30"/>
      <w:u w:val="none"/>
    </w:rPr>
  </w:style>
  <w:style w:type="character" w:customStyle="1" w:styleId="8">
    <w:name w:val="正文文本 (2) + 8 pt"/>
    <w:basedOn w:val="9"/>
    <w:qFormat/>
    <w:uiPriority w:val="0"/>
    <w:rPr>
      <w:color w:val="000000"/>
      <w:spacing w:val="20"/>
      <w:w w:val="100"/>
      <w:position w:val="0"/>
      <w:sz w:val="16"/>
      <w:szCs w:val="16"/>
      <w:lang w:val="zh-TW" w:eastAsia="zh-TW" w:bidi="zh-TW"/>
    </w:rPr>
  </w:style>
  <w:style w:type="character" w:customStyle="1" w:styleId="9">
    <w:name w:val="正文文本 (2)_"/>
    <w:basedOn w:val="4"/>
    <w:link w:val="7"/>
    <w:qFormat/>
    <w:uiPriority w:val="0"/>
    <w:rPr>
      <w:rFonts w:ascii="MingLiU" w:hAnsi="MingLiU" w:eastAsia="MingLiU" w:cs="MingLiU"/>
      <w:spacing w:val="30"/>
      <w:sz w:val="30"/>
      <w:szCs w:val="30"/>
      <w:u w:val="none"/>
    </w:rPr>
  </w:style>
  <w:style w:type="character" w:customStyle="1" w:styleId="10">
    <w:name w:val="正文文本 (6) + 间距 0 pt Exact"/>
    <w:basedOn w:val="11"/>
    <w:qFormat/>
    <w:uiPriority w:val="0"/>
    <w:rPr>
      <w:color w:val="000000"/>
      <w:spacing w:val="-10"/>
      <w:w w:val="100"/>
      <w:position w:val="0"/>
      <w:u w:val="single"/>
      <w:lang w:val="zh-TW" w:eastAsia="zh-TW" w:bidi="zh-TW"/>
    </w:rPr>
  </w:style>
  <w:style w:type="character" w:customStyle="1" w:styleId="11">
    <w:name w:val="正文文本 (6)_"/>
    <w:basedOn w:val="4"/>
    <w:link w:val="12"/>
    <w:qFormat/>
    <w:uiPriority w:val="0"/>
    <w:rPr>
      <w:rFonts w:ascii="MingLiU" w:hAnsi="MingLiU" w:eastAsia="MingLiU" w:cs="MingLiU"/>
      <w:sz w:val="36"/>
      <w:szCs w:val="36"/>
      <w:u w:val="none"/>
    </w:rPr>
  </w:style>
  <w:style w:type="paragraph" w:customStyle="1" w:styleId="12">
    <w:name w:val="正文文本 (6)"/>
    <w:basedOn w:val="1"/>
    <w:link w:val="11"/>
    <w:qFormat/>
    <w:uiPriority w:val="0"/>
    <w:pPr>
      <w:widowControl w:val="0"/>
      <w:shd w:val="clear" w:color="auto" w:fill="FFFFFF"/>
      <w:spacing w:line="0" w:lineRule="exact"/>
    </w:pPr>
    <w:rPr>
      <w:rFonts w:ascii="MingLiU" w:hAnsi="MingLiU" w:eastAsia="MingLiU" w:cs="MingLiU"/>
      <w:sz w:val="36"/>
      <w:szCs w:val="36"/>
      <w:u w:val="none"/>
    </w:rPr>
  </w:style>
  <w:style w:type="character" w:customStyle="1" w:styleId="13">
    <w:name w:val="正文文本 (2) + 9 pt"/>
    <w:basedOn w:val="9"/>
    <w:qFormat/>
    <w:uiPriority w:val="0"/>
    <w:rPr>
      <w:color w:val="000000"/>
      <w:spacing w:val="20"/>
      <w:w w:val="100"/>
      <w:position w:val="0"/>
      <w:sz w:val="18"/>
      <w:szCs w:val="18"/>
      <w:lang w:val="zh-TW" w:eastAsia="zh-TW" w:bidi="zh-TW"/>
    </w:rPr>
  </w:style>
  <w:style w:type="character" w:customStyle="1" w:styleId="14">
    <w:name w:val="正文文本 (2) + 7.5 pt"/>
    <w:basedOn w:val="9"/>
    <w:qFormat/>
    <w:uiPriority w:val="0"/>
    <w:rPr>
      <w:color w:val="000000"/>
      <w:spacing w:val="10"/>
      <w:w w:val="100"/>
      <w:position w:val="0"/>
      <w:sz w:val="15"/>
      <w:szCs w:val="15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2020-09-09T05:39:00Z</dcterms:created>
  <dc:creator>耿思遥</dc:creator>
  <cp:lastModifiedBy>郑佳蓉</cp:lastModifiedBy>
  <cp:lastPrinted>2020-09-18T22:54:00Z</cp:lastPrinted>
  <dcterms:modified xsi:type="dcterms:W3CDTF">2026-05-09T07:56:21Z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C653FA2F15F44CE18D019F1413EABC22</vt:lpwstr>
  </property>
</Properties>
</file>