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bookmarkStart w:id="0" w:name="_GoBack"/>
      <w:bookmarkEnd w:id="0"/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</w:t>
      </w:r>
      <w:r>
        <w:rPr>
          <w:rFonts w:hint="eastAsia" w:ascii="小标宋" w:hAnsi="黑体" w:eastAsia="小标宋" w:cstheme="minorBidi"/>
          <w:sz w:val="44"/>
          <w:szCs w:val="44"/>
          <w:lang w:val="en-US" w:eastAsia="zh-CN" w:bidi="ar-SA"/>
        </w:rPr>
        <w:t>6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年度第</w:t>
      </w:r>
      <w:r>
        <w:rPr>
          <w:rFonts w:hint="eastAsia" w:ascii="小标宋" w:hAnsi="黑体" w:eastAsia="小标宋" w:cstheme="minorBidi"/>
          <w:sz w:val="44"/>
          <w:szCs w:val="44"/>
          <w:lang w:eastAsia="zh-CN" w:bidi="ar-SA"/>
        </w:rPr>
        <w:t>二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2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843"/>
        <w:gridCol w:w="4335"/>
        <w:gridCol w:w="1784"/>
        <w:gridCol w:w="1658"/>
        <w:gridCol w:w="2372"/>
        <w:tblGridChange w:id="0">
          <w:tblGrid>
            <w:gridCol w:w="1"/>
            <w:gridCol w:w="1002"/>
            <w:gridCol w:w="2"/>
            <w:gridCol w:w="1"/>
            <w:gridCol w:w="2840"/>
            <w:gridCol w:w="2"/>
            <w:gridCol w:w="4333"/>
            <w:gridCol w:w="1784"/>
            <w:gridCol w:w="1658"/>
            <w:gridCol w:w="237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广东美术馆、广东非物质文化遗产展示中心、广东文学馆“三馆合一”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广东省代建项目管理局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广东省建筑科学研究院集团股份有限公司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default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广州市 荔湾区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华南理工大学广州国际校区二期（A4A5aA5b、D6、E5、F1F2F3F5F6、G1G2G3G5）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广州越秀城开房地产开发有限公司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华南理工大学建筑设计研究院有限公司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广州市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深圳市深科技城A座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中国质量认证中心有限公司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深圳长城开发科技股份有限公司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default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 福田区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航城街道百灵小学新建工程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深圳市宝安区航城街道办事处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深圳市深科工程检测有限公司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润创大厦（一期）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深圳市润雪实业有限公司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 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雪花科创大厦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深圳市润雪实业有限公司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 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大悦城控股悦章凤凰里主体工程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大悦城控股集团股份有限公司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居住建筑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京地海樾府(住宅、综合楼、幼儿园)主体工程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深圳市京地投资发展有限公司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深圳市三围股份合作公司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混合建筑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default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 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坪山新能源汽车产业园区4-6栋项目4栋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深圳市坪山区产业投资服务有限公司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中建科技集团有限公司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中建科技集团北京低碳智慧城市科技有限公司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default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 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润晖府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深圳市骏业绿色低碳技术有限公司</w:t>
            </w:r>
          </w:p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深圳市润樾房地产有限公司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居住建筑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default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深圳市 光明区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惠州港湾大厦项目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惠州大亚湾港湾投资开发有限公司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微软雅黑" w:cs="Calibri"/>
                <w:color w:val="000000"/>
                <w:kern w:val="0"/>
                <w:sz w:val="32"/>
                <w:szCs w:val="32"/>
                <w:lang w:eastAsia="zh-CN" w:bidi="ar-SA"/>
              </w:rPr>
              <w:t>二星级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公共建筑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spacing w:after="0" w:line="600" w:lineRule="exact"/>
              <w:ind w:left="0" w:leftChars="0"/>
              <w:jc w:val="center"/>
              <w:rPr>
                <w:rFonts w:hint="default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  <w:t>广东省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惠州市 惠阳区</w:t>
            </w:r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CFE53"/>
    <w:rsid w:val="1EBF7B48"/>
    <w:rsid w:val="1FC60958"/>
    <w:rsid w:val="1FD562BA"/>
    <w:rsid w:val="232A49A5"/>
    <w:rsid w:val="23EE53EE"/>
    <w:rsid w:val="263F3BEA"/>
    <w:rsid w:val="26FE78DF"/>
    <w:rsid w:val="272200E8"/>
    <w:rsid w:val="29EE2B15"/>
    <w:rsid w:val="2AF464A5"/>
    <w:rsid w:val="2DCE2518"/>
    <w:rsid w:val="2E46035B"/>
    <w:rsid w:val="2F7F7CD0"/>
    <w:rsid w:val="2FBFC463"/>
    <w:rsid w:val="2FDE73EA"/>
    <w:rsid w:val="2FFBCA95"/>
    <w:rsid w:val="33E31D8B"/>
    <w:rsid w:val="34642697"/>
    <w:rsid w:val="364D3F88"/>
    <w:rsid w:val="37B3A238"/>
    <w:rsid w:val="3A3F4FE4"/>
    <w:rsid w:val="3D050B77"/>
    <w:rsid w:val="3E374B6F"/>
    <w:rsid w:val="3E717806"/>
    <w:rsid w:val="3EDB4611"/>
    <w:rsid w:val="3F7FD916"/>
    <w:rsid w:val="3FA65476"/>
    <w:rsid w:val="43E3F0BC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EFA9300"/>
    <w:rsid w:val="4F302401"/>
    <w:rsid w:val="50565456"/>
    <w:rsid w:val="51781F21"/>
    <w:rsid w:val="57EBA1BD"/>
    <w:rsid w:val="5E1625CE"/>
    <w:rsid w:val="5E2E5564"/>
    <w:rsid w:val="5E78416D"/>
    <w:rsid w:val="5E795383"/>
    <w:rsid w:val="5EF315AC"/>
    <w:rsid w:val="5F71AD2C"/>
    <w:rsid w:val="5FAB62E8"/>
    <w:rsid w:val="5FEF1E74"/>
    <w:rsid w:val="5FF13080"/>
    <w:rsid w:val="600D3694"/>
    <w:rsid w:val="6068328D"/>
    <w:rsid w:val="635FC032"/>
    <w:rsid w:val="65F736AB"/>
    <w:rsid w:val="67FA0FAE"/>
    <w:rsid w:val="68F522EC"/>
    <w:rsid w:val="6E9B256F"/>
    <w:rsid w:val="6EDF45FE"/>
    <w:rsid w:val="6EF12BBF"/>
    <w:rsid w:val="715B4888"/>
    <w:rsid w:val="73EF1645"/>
    <w:rsid w:val="73FF9E1C"/>
    <w:rsid w:val="77BF2CB8"/>
    <w:rsid w:val="77FA6A46"/>
    <w:rsid w:val="786F6749"/>
    <w:rsid w:val="79EEA6C4"/>
    <w:rsid w:val="7B1FA4F0"/>
    <w:rsid w:val="7B5F133A"/>
    <w:rsid w:val="7B733D84"/>
    <w:rsid w:val="7B947E4C"/>
    <w:rsid w:val="7C1F46EF"/>
    <w:rsid w:val="7C3F0B8D"/>
    <w:rsid w:val="7DAFA88A"/>
    <w:rsid w:val="7EE7BB04"/>
    <w:rsid w:val="7EEF0F7B"/>
    <w:rsid w:val="7F5EBEB9"/>
    <w:rsid w:val="7FA26DC5"/>
    <w:rsid w:val="7FBE1D6B"/>
    <w:rsid w:val="7FBF9EC7"/>
    <w:rsid w:val="7FDF70BC"/>
    <w:rsid w:val="8DD42896"/>
    <w:rsid w:val="8FBFDC7D"/>
    <w:rsid w:val="9F3F233C"/>
    <w:rsid w:val="AFFD5FE6"/>
    <w:rsid w:val="AFFF17AC"/>
    <w:rsid w:val="BB49241D"/>
    <w:rsid w:val="BE7F0E08"/>
    <w:rsid w:val="BF7F79D1"/>
    <w:rsid w:val="BFBF7990"/>
    <w:rsid w:val="CF5B2ACE"/>
    <w:rsid w:val="D9BF4D6D"/>
    <w:rsid w:val="DC730D82"/>
    <w:rsid w:val="DD5CC943"/>
    <w:rsid w:val="DDED0529"/>
    <w:rsid w:val="DF7B8CC1"/>
    <w:rsid w:val="DF9FCA67"/>
    <w:rsid w:val="E3FFD743"/>
    <w:rsid w:val="E4F50B07"/>
    <w:rsid w:val="E9FF2331"/>
    <w:rsid w:val="EB3D6CA5"/>
    <w:rsid w:val="EB7FA51A"/>
    <w:rsid w:val="EF7DDCC7"/>
    <w:rsid w:val="EFCB40ED"/>
    <w:rsid w:val="EFDF5EFB"/>
    <w:rsid w:val="EFFBC505"/>
    <w:rsid w:val="EFFE5FC5"/>
    <w:rsid w:val="F1DF419C"/>
    <w:rsid w:val="F4EFB621"/>
    <w:rsid w:val="F73F4752"/>
    <w:rsid w:val="F76B89D8"/>
    <w:rsid w:val="F79F2221"/>
    <w:rsid w:val="F7B76D56"/>
    <w:rsid w:val="F8F33993"/>
    <w:rsid w:val="F9DFC6BC"/>
    <w:rsid w:val="FB7FB97B"/>
    <w:rsid w:val="FD7A0D2C"/>
    <w:rsid w:val="FD7F3DAF"/>
    <w:rsid w:val="FDBF5C44"/>
    <w:rsid w:val="FDEF20A2"/>
    <w:rsid w:val="FDFFEE1D"/>
    <w:rsid w:val="FE5FD69C"/>
    <w:rsid w:val="FE6D6691"/>
    <w:rsid w:val="FE7F98CD"/>
    <w:rsid w:val="FEFEE32E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7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link w:val="15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标题 字符"/>
    <w:basedOn w:val="13"/>
    <w:link w:val="11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6">
    <w:name w:val="标题 1 字符"/>
    <w:basedOn w:val="13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7">
    <w:name w:val="标题 2 字符"/>
    <w:basedOn w:val="13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8">
    <w:name w:val="页眉 字符"/>
    <w:basedOn w:val="13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2">
    <w:name w:val="label___13iyu"/>
    <w:basedOn w:val="13"/>
    <w:qFormat/>
    <w:uiPriority w:val="0"/>
    <w:rPr>
      <w:rFonts w:ascii="Calibri" w:hAnsi="Calibri" w:eastAsia="宋体" w:cs="Times New Roman"/>
    </w:rPr>
  </w:style>
  <w:style w:type="paragraph" w:customStyle="1" w:styleId="23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3</TotalTime>
  <ScaleCrop>false</ScaleCrop>
  <LinksUpToDate>false</LinksUpToDate>
  <CharactersWithSpaces>600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2024-01-21T02:44:00Z</dcterms:created>
  <dc:creator>江泽涛</dc:creator>
  <cp:lastModifiedBy>szj</cp:lastModifiedBy>
  <cp:lastPrinted>2024-06-20T09:10:00Z</cp:lastPrinted>
  <dcterms:modified xsi:type="dcterms:W3CDTF">2026-04-27T10:30:43Z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2052-11.8.2.12065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